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AE" w:rsidRPr="00630F15" w:rsidRDefault="002E6BAE" w:rsidP="002E6BAE">
      <w:pPr>
        <w:suppressAutoHyphens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30F15">
        <w:rPr>
          <w:rFonts w:ascii="Times New Roman" w:hAnsi="Times New Roman"/>
          <w:lang w:eastAsia="en-US"/>
        </w:rPr>
        <w:t>Приложение № 6.1.</w:t>
      </w:r>
    </w:p>
    <w:p w:rsidR="002E6BAE" w:rsidRPr="00630F15" w:rsidRDefault="002E6BAE" w:rsidP="002E6BAE">
      <w:pPr>
        <w:suppressAutoHyphens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30F15">
        <w:rPr>
          <w:rFonts w:ascii="Times New Roman" w:hAnsi="Times New Roman"/>
          <w:lang w:eastAsia="en-US"/>
        </w:rPr>
        <w:t xml:space="preserve"> </w:t>
      </w:r>
      <w:proofErr w:type="gramStart"/>
      <w:r w:rsidRPr="00630F15">
        <w:rPr>
          <w:rFonts w:ascii="Times New Roman" w:hAnsi="Times New Roman"/>
          <w:lang w:eastAsia="en-US"/>
        </w:rPr>
        <w:t>рекомендуемая</w:t>
      </w:r>
      <w:proofErr w:type="gramEnd"/>
      <w:r w:rsidRPr="00630F15">
        <w:rPr>
          <w:rFonts w:ascii="Times New Roman" w:hAnsi="Times New Roman"/>
          <w:lang w:eastAsia="en-US"/>
        </w:rPr>
        <w:t xml:space="preserve"> форма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В Избирательную комиссию городского округа 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Уфа Республики Башкортостан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 в депутаты Совета городского округа город Уфа Республики Башкортостан четвертого созыва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одномандатному избирательному округу №____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, имя, отчество)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4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firstLine="4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proofErr w:type="gramEnd"/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назначении </w:t>
      </w:r>
      <w:r w:rsidRPr="00630F15">
        <w:rPr>
          <w:rFonts w:ascii="Times New Roman" w:eastAsia="Times New Roman" w:hAnsi="Times New Roman"/>
          <w:b/>
          <w:sz w:val="24"/>
          <w:szCs w:val="24"/>
          <w:lang w:eastAsia="ru-RU"/>
        </w:rPr>
        <w:t>уполномоченного представителя по финансовым вопросам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firstLine="4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70 Кодекса Республики Башкортостан о выборах от 06.12.2006 №380-з прошу зарегистрировать назначенного мною уполномоченного представителя по финансовым вопросам.</w:t>
      </w:r>
    </w:p>
    <w:p w:rsidR="002E6BAE" w:rsidRPr="00630F15" w:rsidRDefault="002E6BAE" w:rsidP="002E6BAE">
      <w:pPr>
        <w:widowControl w:val="0"/>
        <w:tabs>
          <w:tab w:val="left" w:leader="underscore" w:pos="3809"/>
          <w:tab w:val="left" w:leader="underscore" w:pos="3968"/>
          <w:tab w:val="left" w:leader="underscore" w:pos="9177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E6BAE" w:rsidRPr="00630F15" w:rsidRDefault="002E6BAE" w:rsidP="002E6BAE">
      <w:pPr>
        <w:widowControl w:val="0"/>
        <w:tabs>
          <w:tab w:val="center" w:pos="510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(</w:t>
      </w: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фамилия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, имя, отчество)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</w:r>
    </w:p>
    <w:p w:rsidR="002E6BAE" w:rsidRPr="00630F15" w:rsidRDefault="002E6BAE" w:rsidP="002E6BAE">
      <w:pPr>
        <w:widowControl w:val="0"/>
        <w:tabs>
          <w:tab w:val="left" w:leader="hyphen" w:pos="1891"/>
          <w:tab w:val="left" w:leader="underscore" w:pos="9043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,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вид документа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2E6BAE" w:rsidRPr="00630F15" w:rsidRDefault="002E6BAE" w:rsidP="002E6BAE">
      <w:pPr>
        <w:widowControl w:val="0"/>
        <w:tabs>
          <w:tab w:val="left" w:pos="3809"/>
        </w:tabs>
        <w:suppressAutoHyphens w:val="0"/>
        <w:spacing w:after="0" w:line="240" w:lineRule="auto"/>
        <w:ind w:left="20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дата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рождения)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(паспорт или документ, заменяющий паспорт гражданина)</w:t>
      </w:r>
    </w:p>
    <w:p w:rsidR="002E6BAE" w:rsidRPr="00630F15" w:rsidRDefault="002E6BAE" w:rsidP="002E6BAE">
      <w:pPr>
        <w:widowControl w:val="0"/>
        <w:tabs>
          <w:tab w:val="left" w:leader="hyphen" w:pos="2338"/>
          <w:tab w:val="left" w:leader="underscore" w:pos="917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,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2E6BAE" w:rsidRPr="00630F15" w:rsidRDefault="002E6BAE" w:rsidP="002E6BAE">
      <w:pPr>
        <w:widowControl w:val="0"/>
        <w:tabs>
          <w:tab w:val="left" w:pos="3267"/>
        </w:tabs>
        <w:suppressAutoHyphens w:val="0"/>
        <w:spacing w:after="0" w:line="240" w:lineRule="auto"/>
        <w:ind w:left="20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серия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и номер документа)</w:t>
      </w: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ab/>
        <w:t>(дата выдачи паспорта или документа, заменяющий паспорт гражданина)</w:t>
      </w:r>
    </w:p>
    <w:p w:rsidR="002E6BAE" w:rsidRPr="00630F15" w:rsidRDefault="002E6BAE" w:rsidP="002E6BAE">
      <w:pPr>
        <w:widowControl w:val="0"/>
        <w:tabs>
          <w:tab w:val="left" w:leader="underscore" w:pos="9043"/>
        </w:tabs>
        <w:suppressAutoHyphens w:val="0"/>
        <w:spacing w:after="0" w:line="31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right="160"/>
        <w:jc w:val="right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субъекта Российской Федерации, район, город, иной населенный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пункт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, улица, дом, корпус, квартира)</w:t>
      </w:r>
    </w:p>
    <w:p w:rsidR="002E6BAE" w:rsidRPr="00630F15" w:rsidRDefault="002E6BAE" w:rsidP="002E6BAE">
      <w:pPr>
        <w:widowControl w:val="0"/>
        <w:tabs>
          <w:tab w:val="left" w:leader="underscore" w:pos="9043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полномочий: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3261"/>
        <w:rPr>
          <w:rFonts w:ascii="Times New Roman" w:eastAsia="Times New Roman" w:hAnsi="Times New Roman"/>
          <w:sz w:val="17"/>
          <w:szCs w:val="17"/>
          <w:lang w:eastAsia="ru-RU"/>
        </w:rPr>
      </w:pPr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            (</w:t>
      </w:r>
      <w:proofErr w:type="gramStart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>указывается</w:t>
      </w:r>
      <w:proofErr w:type="gramEnd"/>
      <w:r w:rsidRPr="00630F15">
        <w:rPr>
          <w:rFonts w:ascii="Times New Roman" w:eastAsia="Times New Roman" w:hAnsi="Times New Roman"/>
          <w:sz w:val="17"/>
          <w:szCs w:val="17"/>
          <w:lang w:eastAsia="ru-RU"/>
        </w:rPr>
        <w:t xml:space="preserve"> в соответствии с доверенностью) 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ind w:left="3261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Приложение: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1.Копия нотариальной доверенности.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30F15">
        <w:rPr>
          <w:sz w:val="24"/>
          <w:szCs w:val="24"/>
          <w:lang w:eastAsia="en-US"/>
        </w:rPr>
        <w:t xml:space="preserve">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Письменное согласие уполномоченного представителя по финансовым вопросам кандидата осуществлять указанную деятельность.</w:t>
      </w:r>
    </w:p>
    <w:p w:rsidR="002E6BAE" w:rsidRPr="00630F15" w:rsidRDefault="002E6BAE" w:rsidP="002E6BAE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AE" w:rsidRPr="00630F15" w:rsidRDefault="002E6BAE" w:rsidP="002E6BAE">
      <w:pPr>
        <w:widowControl w:val="0"/>
        <w:suppressAutoHyphens w:val="0"/>
        <w:spacing w:after="0" w:line="188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450" w:type="dxa"/>
        <w:tblInd w:w="3471" w:type="dxa"/>
        <w:tblLayout w:type="fixed"/>
        <w:tblLook w:val="04A0" w:firstRow="1" w:lastRow="0" w:firstColumn="1" w:lastColumn="0" w:noHBand="0" w:noVBand="1"/>
      </w:tblPr>
      <w:tblGrid>
        <w:gridCol w:w="104"/>
        <w:gridCol w:w="1263"/>
        <w:gridCol w:w="106"/>
        <w:gridCol w:w="166"/>
        <w:gridCol w:w="121"/>
        <w:gridCol w:w="1426"/>
        <w:gridCol w:w="105"/>
        <w:gridCol w:w="2983"/>
        <w:gridCol w:w="176"/>
      </w:tblGrid>
      <w:tr w:rsidR="002E6BAE" w:rsidRPr="00630F15" w:rsidTr="00996B92">
        <w:trPr>
          <w:gridBefore w:val="1"/>
          <w:gridAfter w:val="1"/>
          <w:wBefore w:w="105" w:type="dxa"/>
          <w:wAfter w:w="176" w:type="dxa"/>
          <w:trHeight w:val="157"/>
        </w:trPr>
        <w:tc>
          <w:tcPr>
            <w:tcW w:w="13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6BAE" w:rsidRPr="00630F15" w:rsidTr="00996B92">
        <w:trPr>
          <w:trHeight w:val="286"/>
        </w:trPr>
        <w:tc>
          <w:tcPr>
            <w:tcW w:w="1368" w:type="dxa"/>
            <w:gridSpan w:val="2"/>
            <w:hideMark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подпись</w:t>
            </w:r>
            <w:proofErr w:type="gramEnd"/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2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gridSpan w:val="3"/>
            <w:hideMark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инициалы</w:t>
            </w:r>
            <w:proofErr w:type="gramEnd"/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фамилия)</w:t>
            </w:r>
          </w:p>
        </w:tc>
      </w:tr>
      <w:tr w:rsidR="002E6BAE" w:rsidRPr="00630F15" w:rsidTr="00996B92">
        <w:trPr>
          <w:trHeight w:val="271"/>
        </w:trPr>
        <w:tc>
          <w:tcPr>
            <w:tcW w:w="1368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2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E6BAE" w:rsidRPr="00630F15" w:rsidTr="00996B92">
        <w:trPr>
          <w:trHeight w:val="271"/>
        </w:trPr>
        <w:tc>
          <w:tcPr>
            <w:tcW w:w="1368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2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дата</w:t>
            </w:r>
            <w:proofErr w:type="gramEnd"/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E6BAE" w:rsidRPr="00630F15" w:rsidTr="00996B92">
        <w:trPr>
          <w:trHeight w:val="271"/>
        </w:trPr>
        <w:tc>
          <w:tcPr>
            <w:tcW w:w="1368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72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BAE" w:rsidRPr="00630F15" w:rsidRDefault="002E6BAE" w:rsidP="00996B9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2E6BAE" w:rsidRPr="00630F15" w:rsidRDefault="002E6BAE" w:rsidP="002E6BAE">
      <w:pPr>
        <w:widowControl w:val="0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0F15">
        <w:rPr>
          <w:rFonts w:ascii="Times New Roman" w:eastAsia="Times New Roman" w:hAnsi="Times New Roman"/>
          <w:b/>
          <w:sz w:val="20"/>
          <w:szCs w:val="20"/>
          <w:lang w:eastAsia="ru-RU"/>
        </w:rPr>
        <w:t>Примечание.</w:t>
      </w:r>
      <w:r w:rsidRPr="00630F15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документа, заменяющего паспорт гражданина.</w:t>
      </w: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58"/>
    <w:rsid w:val="002E6BAE"/>
    <w:rsid w:val="006C3958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64771-AB91-4E9C-B720-3C2259A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AE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2016-07-08T12:22:00Z</dcterms:created>
  <dcterms:modified xsi:type="dcterms:W3CDTF">2016-07-08T12:22:00Z</dcterms:modified>
</cp:coreProperties>
</file>